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82" w:rsidRDefault="00771C82" w:rsidP="00771C82">
      <w:pPr>
        <w:spacing w:line="580" w:lineRule="exact"/>
        <w:jc w:val="center"/>
        <w:rPr>
          <w:rFonts w:ascii="方正小标宋_GBK" w:eastAsia="方正小标宋_GBK"/>
          <w:sz w:val="40"/>
        </w:rPr>
      </w:pPr>
    </w:p>
    <w:p w:rsidR="00314572" w:rsidRDefault="00610CF5" w:rsidP="00157E56">
      <w:pPr>
        <w:spacing w:line="580" w:lineRule="exact"/>
        <w:jc w:val="center"/>
        <w:rPr>
          <w:rFonts w:ascii="方正小标宋_GBK" w:eastAsia="方正小标宋_GBK"/>
          <w:sz w:val="44"/>
          <w:szCs w:val="24"/>
        </w:rPr>
      </w:pPr>
      <w:bookmarkStart w:id="0" w:name="_GoBack"/>
      <w:r>
        <w:rPr>
          <w:rFonts w:ascii="方正小标宋_GBK" w:eastAsia="方正小标宋_GBK" w:hint="eastAsia"/>
          <w:sz w:val="44"/>
          <w:szCs w:val="24"/>
        </w:rPr>
        <w:t>中共南通市委组织部工作汇报片制作项目</w:t>
      </w:r>
    </w:p>
    <w:p w:rsidR="00314572" w:rsidRDefault="00280361" w:rsidP="00157E56">
      <w:pPr>
        <w:spacing w:line="580" w:lineRule="exact"/>
        <w:jc w:val="center"/>
        <w:rPr>
          <w:rFonts w:ascii="方正小标宋_GBK" w:eastAsia="方正小标宋_GBK"/>
          <w:sz w:val="44"/>
          <w:szCs w:val="24"/>
        </w:rPr>
      </w:pPr>
      <w:r>
        <w:rPr>
          <w:rFonts w:ascii="方正小标宋_GBK" w:eastAsia="方正小标宋_GBK" w:hint="eastAsia"/>
          <w:sz w:val="44"/>
          <w:szCs w:val="24"/>
        </w:rPr>
        <w:t>紧急</w:t>
      </w:r>
      <w:r w:rsidR="00610CF5">
        <w:rPr>
          <w:rFonts w:ascii="方正小标宋_GBK" w:eastAsia="方正小标宋_GBK" w:hint="eastAsia"/>
          <w:sz w:val="44"/>
          <w:szCs w:val="24"/>
        </w:rPr>
        <w:t>询价文件</w:t>
      </w:r>
      <w:bookmarkEnd w:id="0"/>
    </w:p>
    <w:p w:rsidR="00314572" w:rsidRDefault="00314572" w:rsidP="00157E56">
      <w:pPr>
        <w:spacing w:line="580" w:lineRule="exact"/>
        <w:ind w:firstLineChars="196" w:firstLine="630"/>
        <w:rPr>
          <w:rFonts w:ascii="Times New Roman" w:eastAsia="方正仿宋_GBK" w:hAnsi="Times New Roman" w:cs="Times New Roman"/>
          <w:b/>
          <w:bCs/>
          <w:kern w:val="44"/>
          <w:sz w:val="32"/>
          <w:szCs w:val="32"/>
        </w:rPr>
      </w:pPr>
    </w:p>
    <w:p w:rsidR="00314572" w:rsidRDefault="00610CF5" w:rsidP="00157E56">
      <w:pPr>
        <w:spacing w:line="580" w:lineRule="exact"/>
        <w:ind w:firstLineChars="196" w:firstLine="627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t>一、项目概述</w:t>
      </w:r>
    </w:p>
    <w:p w:rsidR="00314572" w:rsidRDefault="00610CF5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、项目名称：</w:t>
      </w:r>
      <w:bookmarkStart w:id="1" w:name="OLE_LINK3"/>
      <w:bookmarkStart w:id="2" w:name="OLE_LINK15"/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工作汇报片制作项目</w:t>
      </w:r>
      <w:r>
        <w:rPr>
          <w:rFonts w:ascii="Times New Roman" w:hAnsi="Times New Roman" w:cs="Times New Roman" w:hint="eastAsia"/>
          <w:bCs/>
          <w:kern w:val="44"/>
          <w:sz w:val="32"/>
          <w:szCs w:val="32"/>
        </w:rPr>
        <w:t>。</w:t>
      </w:r>
    </w:p>
    <w:bookmarkEnd w:id="1"/>
    <w:bookmarkEnd w:id="2"/>
    <w:p w:rsidR="00314572" w:rsidRDefault="00610CF5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、项目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预算：</w:t>
      </w:r>
      <w:r w:rsidR="002F20ED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万元</w:t>
      </w:r>
      <w:r>
        <w:rPr>
          <w:rFonts w:ascii="Times New Roman" w:hAnsi="Times New Roman" w:cs="Times New Roman" w:hint="eastAsia"/>
          <w:bCs/>
          <w:kern w:val="44"/>
          <w:sz w:val="32"/>
          <w:szCs w:val="32"/>
        </w:rPr>
        <w:t>。</w:t>
      </w:r>
    </w:p>
    <w:p w:rsidR="00314572" w:rsidRDefault="00610CF5" w:rsidP="00157E56">
      <w:pPr>
        <w:spacing w:line="580" w:lineRule="exact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 xml:space="preserve">    3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项目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内容：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主题教育工作成果汇报片</w:t>
      </w:r>
      <w:r>
        <w:rPr>
          <w:rFonts w:ascii="Times New Roman" w:hAnsi="Times New Roman" w:cs="Times New Roman" w:hint="eastAsia"/>
          <w:bCs/>
          <w:kern w:val="44"/>
          <w:sz w:val="32"/>
          <w:szCs w:val="32"/>
        </w:rPr>
        <w:t>。</w:t>
      </w:r>
    </w:p>
    <w:p w:rsidR="002F20ED" w:rsidRPr="002F20ED" w:rsidRDefault="002F20ED" w:rsidP="00157E56">
      <w:pPr>
        <w:pStyle w:val="1"/>
        <w:spacing w:line="580" w:lineRule="exact"/>
        <w:ind w:left="0" w:firstLineChars="200" w:firstLine="64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4</w:t>
      </w:r>
      <w:r w:rsidRPr="002F20ED">
        <w:rPr>
          <w:rFonts w:ascii="Times New Roman" w:eastAsia="方正仿宋_GBK"/>
          <w:sz w:val="32"/>
          <w:szCs w:val="32"/>
        </w:rPr>
        <w:t>、制作周期：</w:t>
      </w:r>
      <w:r w:rsidRPr="002F20ED">
        <w:rPr>
          <w:rFonts w:ascii="Times New Roman" w:eastAsia="方正仿宋_GBK"/>
          <w:sz w:val="32"/>
          <w:szCs w:val="32"/>
        </w:rPr>
        <w:t>2</w:t>
      </w:r>
      <w:r w:rsidRPr="002F20ED">
        <w:rPr>
          <w:rFonts w:ascii="Times New Roman" w:eastAsia="方正仿宋_GBK"/>
          <w:sz w:val="32"/>
          <w:szCs w:val="32"/>
        </w:rPr>
        <w:t>个工作日。</w:t>
      </w:r>
    </w:p>
    <w:p w:rsidR="002F20ED" w:rsidRDefault="002F20ED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5</w:t>
      </w:r>
      <w:r w:rsidR="00610CF5"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、技术参数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：画幅宽高比为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16</w:t>
      </w:r>
      <w:r w:rsidR="00610CF5"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：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9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，不带有遮幅。</w:t>
      </w:r>
      <w:r w:rsidR="00610CF5"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成片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使用非编软件直接生成</w:t>
      </w:r>
      <w:r w:rsidR="00610CF5"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，格式为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mov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（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1080/50i/50Mbps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）格式或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mp4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（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1080/25P/8Mbps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）格式</w:t>
      </w:r>
      <w:r w:rsidR="00610CF5"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，并提供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有字幕版和无字幕版</w:t>
      </w:r>
      <w:r w:rsidR="00610CF5"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两个版本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。</w:t>
      </w:r>
    </w:p>
    <w:p w:rsidR="00314572" w:rsidRDefault="00610CF5" w:rsidP="00157E56">
      <w:pPr>
        <w:spacing w:line="580" w:lineRule="exact"/>
        <w:ind w:firstLineChars="196" w:firstLine="627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t>二、投标人</w:t>
      </w:r>
      <w:r>
        <w:rPr>
          <w:rFonts w:ascii="黑体" w:eastAsia="黑体" w:hAnsi="黑体" w:cs="Times New Roman"/>
          <w:bCs/>
          <w:kern w:val="44"/>
          <w:sz w:val="32"/>
          <w:szCs w:val="32"/>
        </w:rPr>
        <w:t>资格要求</w:t>
      </w:r>
    </w:p>
    <w:p w:rsidR="00314572" w:rsidRDefault="00610CF5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、符合《政府采购法》第二十二条之规定：具有独立承担民事责任的能力；具有良好的商业信誉和健全的财务会计制度；具有履行合同所必需的设备和专业技术能力；有依法缴纳税收和社会保障资金的良好记录；参加政府采购活动前三年内，在经营活动中没有重大违法记录。</w:t>
      </w:r>
    </w:p>
    <w:p w:rsidR="00314572" w:rsidRDefault="00610CF5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、参加投标的投标人必须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拥有</w:t>
      </w:r>
      <w:r>
        <w:rPr>
          <w:rFonts w:ascii="Times New Roman" w:eastAsia="方正仿宋_GBK" w:hAnsi="Times New Roman" w:cs="Times New Roman"/>
          <w:sz w:val="32"/>
          <w:szCs w:val="32"/>
        </w:rPr>
        <w:t>4K</w:t>
      </w:r>
      <w:r>
        <w:rPr>
          <w:rFonts w:ascii="Times New Roman" w:eastAsia="方正仿宋_GBK" w:hAnsi="Times New Roman" w:cs="Times New Roman"/>
          <w:sz w:val="32"/>
          <w:szCs w:val="32"/>
        </w:rPr>
        <w:t>摄像机、灯光组、专业录音设备、非线编辑设备、动画特技制作设备等二套及以上；配备固定专业技术团队，其中导演、编导、摄影、灯光、制片、后期制作等各项岗位各不低于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名专业技术人员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</w:p>
    <w:p w:rsidR="00157E56" w:rsidRPr="00157E56" w:rsidRDefault="00157E56" w:rsidP="00157E56">
      <w:pPr>
        <w:spacing w:line="580" w:lineRule="exact"/>
        <w:ind w:firstLineChars="196" w:firstLine="627"/>
        <w:rPr>
          <w:rFonts w:ascii="Times New Roman" w:eastAsia="方正仿宋_GBK" w:hAnsi="Times New Roman" w:cs="Times New Roman"/>
          <w:sz w:val="32"/>
          <w:szCs w:val="32"/>
        </w:rPr>
      </w:pPr>
      <w:r w:rsidRPr="00157E56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157E56">
        <w:rPr>
          <w:rFonts w:ascii="Times New Roman" w:eastAsia="方正仿宋_GBK" w:hAnsi="Times New Roman" w:cs="Times New Roman"/>
          <w:sz w:val="32"/>
          <w:szCs w:val="32"/>
        </w:rPr>
        <w:t>、近三年内有过党建类题材创作工作经验（须提供样</w:t>
      </w:r>
      <w:r w:rsidRPr="00157E56">
        <w:rPr>
          <w:rFonts w:ascii="Times New Roman" w:eastAsia="方正仿宋_GBK" w:hAnsi="Times New Roman" w:cs="Times New Roman"/>
          <w:sz w:val="32"/>
          <w:szCs w:val="32"/>
        </w:rPr>
        <w:lastRenderedPageBreak/>
        <w:t>片）；</w:t>
      </w:r>
    </w:p>
    <w:p w:rsidR="00157E56" w:rsidRDefault="00157E56" w:rsidP="00157E56">
      <w:pPr>
        <w:spacing w:line="580" w:lineRule="exact"/>
        <w:ind w:firstLineChars="196" w:firstLine="627"/>
        <w:rPr>
          <w:rFonts w:ascii="Times New Roman" w:eastAsia="方正仿宋_GBK" w:hAnsi="Times New Roman" w:cs="Times New Roman"/>
          <w:sz w:val="32"/>
          <w:szCs w:val="32"/>
        </w:rPr>
      </w:pPr>
      <w:r w:rsidRPr="00157E56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157E56">
        <w:rPr>
          <w:rFonts w:ascii="Times New Roman" w:eastAsia="方正仿宋_GBK" w:hAnsi="Times New Roman" w:cs="Times New Roman"/>
          <w:sz w:val="32"/>
          <w:szCs w:val="32"/>
        </w:rPr>
        <w:t>、本项目不接受联合体投标。</w:t>
      </w:r>
    </w:p>
    <w:p w:rsidR="00314572" w:rsidRDefault="00610CF5" w:rsidP="00157E56">
      <w:pPr>
        <w:spacing w:line="580" w:lineRule="exact"/>
        <w:ind w:firstLineChars="196" w:firstLine="627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/>
          <w:bCs/>
          <w:kern w:val="44"/>
          <w:sz w:val="32"/>
          <w:szCs w:val="32"/>
        </w:rPr>
        <w:t>三、</w:t>
      </w: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t>递交（响应）文件</w:t>
      </w:r>
      <w:r>
        <w:rPr>
          <w:rFonts w:ascii="黑体" w:eastAsia="黑体" w:hAnsi="黑体" w:cs="Times New Roman"/>
          <w:bCs/>
          <w:kern w:val="44"/>
          <w:sz w:val="32"/>
          <w:szCs w:val="32"/>
        </w:rPr>
        <w:t>时间、地点</w:t>
      </w: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t>及</w:t>
      </w:r>
      <w:r>
        <w:rPr>
          <w:rFonts w:ascii="黑体" w:eastAsia="黑体" w:hAnsi="黑体" w:cs="Times New Roman"/>
          <w:bCs/>
          <w:kern w:val="44"/>
          <w:sz w:val="32"/>
          <w:szCs w:val="32"/>
        </w:rPr>
        <w:t>方式</w:t>
      </w:r>
    </w:p>
    <w:p w:rsidR="00314572" w:rsidRDefault="00610CF5" w:rsidP="00157E56">
      <w:pPr>
        <w:spacing w:line="580" w:lineRule="exact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符合上述条件的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投标人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可在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 xml:space="preserve">2019 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22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1</w:t>
      </w:r>
      <w:r w:rsidR="00280361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点前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到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南通市崇川区世纪大道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号市行政中心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630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室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递交报名材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料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，逾期不予受理。</w:t>
      </w:r>
    </w:p>
    <w:p w:rsidR="00314572" w:rsidRDefault="00610CF5" w:rsidP="00157E56">
      <w:pPr>
        <w:spacing w:line="580" w:lineRule="exact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 xml:space="preserve">   </w:t>
      </w:r>
      <w:bookmarkStart w:id="3" w:name="OLE_LINK13"/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报名时，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投标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人需提供以下材料：</w:t>
      </w:r>
    </w:p>
    <w:p w:rsidR="00314572" w:rsidRDefault="00610CF5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法人营业执照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；</w:t>
      </w:r>
    </w:p>
    <w:p w:rsidR="00314572" w:rsidRDefault="00610CF5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2018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年度财务状况报告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；</w:t>
      </w:r>
    </w:p>
    <w:p w:rsidR="00314572" w:rsidRDefault="00610CF5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依法缴纳税收和社会保险费证明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；</w:t>
      </w:r>
    </w:p>
    <w:p w:rsidR="00314572" w:rsidRDefault="00610CF5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具备履行合同所必需的设备和专业技术能力的证明材料；</w:t>
      </w:r>
    </w:p>
    <w:p w:rsidR="00314572" w:rsidRDefault="00610CF5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前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年内在经营活动中没有重大违法记录的书面声明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；</w:t>
      </w:r>
    </w:p>
    <w:p w:rsidR="00314572" w:rsidRDefault="00610CF5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法人代表授权书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；</w:t>
      </w:r>
    </w:p>
    <w:p w:rsidR="00157E56" w:rsidRPr="00157E56" w:rsidRDefault="00157E56" w:rsidP="00157E56">
      <w:pPr>
        <w:pStyle w:val="1"/>
        <w:spacing w:line="580" w:lineRule="exact"/>
        <w:ind w:left="0" w:firstLine="0"/>
        <w:rPr>
          <w:rFonts w:ascii="Times New Roman" w:eastAsia="方正仿宋_GBK"/>
          <w:bCs/>
          <w:kern w:val="44"/>
          <w:sz w:val="32"/>
          <w:szCs w:val="32"/>
        </w:rPr>
      </w:pPr>
      <w:r>
        <w:rPr>
          <w:rFonts w:ascii="Times New Roman" w:eastAsia="方正仿宋_GBK" w:hint="eastAsia"/>
          <w:bCs/>
          <w:kern w:val="44"/>
          <w:sz w:val="32"/>
          <w:szCs w:val="32"/>
        </w:rPr>
        <w:t xml:space="preserve"> </w:t>
      </w:r>
      <w:r>
        <w:rPr>
          <w:rFonts w:ascii="Times New Roman" w:eastAsia="方正仿宋_GBK"/>
          <w:bCs/>
          <w:kern w:val="44"/>
          <w:sz w:val="32"/>
          <w:szCs w:val="32"/>
        </w:rPr>
        <w:t xml:space="preserve">   7</w:t>
      </w:r>
      <w:r>
        <w:rPr>
          <w:rFonts w:ascii="Times New Roman" w:eastAsia="方正仿宋_GBK" w:hint="eastAsia"/>
          <w:bCs/>
          <w:kern w:val="44"/>
          <w:sz w:val="32"/>
          <w:szCs w:val="32"/>
        </w:rPr>
        <w:t>、党建类题材样片；</w:t>
      </w:r>
    </w:p>
    <w:p w:rsidR="00314572" w:rsidRDefault="00157E56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8</w:t>
      </w:r>
      <w:r w:rsidR="00610CF5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、其他相关资质证明</w:t>
      </w:r>
      <w:r w:rsidR="00610CF5"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。</w:t>
      </w:r>
    </w:p>
    <w:p w:rsidR="00314572" w:rsidRDefault="00610CF5" w:rsidP="00157E56">
      <w:pPr>
        <w:spacing w:line="580" w:lineRule="exact"/>
        <w:ind w:firstLineChars="196" w:firstLine="627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注：</w:t>
      </w:r>
      <w:r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以上材料为复印件的均需加盖投标人公章。</w:t>
      </w:r>
      <w:bookmarkStart w:id="4" w:name="OLE_LINK9"/>
      <w:bookmarkEnd w:id="3"/>
    </w:p>
    <w:p w:rsidR="00314572" w:rsidRDefault="002F20ED" w:rsidP="00157E56">
      <w:pPr>
        <w:spacing w:line="580" w:lineRule="exact"/>
        <w:ind w:firstLineChars="200" w:firstLine="640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t>四</w:t>
      </w:r>
      <w:r w:rsidR="00610CF5">
        <w:rPr>
          <w:rFonts w:ascii="黑体" w:eastAsia="黑体" w:hAnsi="黑体" w:cs="Times New Roman" w:hint="eastAsia"/>
          <w:bCs/>
          <w:kern w:val="44"/>
          <w:sz w:val="32"/>
          <w:szCs w:val="32"/>
        </w:rPr>
        <w:t>、评</w:t>
      </w: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t>审标准</w:t>
      </w:r>
    </w:p>
    <w:p w:rsidR="00314572" w:rsidRDefault="00610CF5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本次招标的评标方法采用性价比评标法，即按照要求对投标文件进行评审后，计算出每个有效投标人除价格因素以外的其他各项评分因素（包括技术、财务状况、信誉、业绩、服务、对招标文件的响应程度等）的汇总得分，并除以该投标人的投标报价，以商数（评标总得分）最高的投标人为中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lastRenderedPageBreak/>
        <w:t>标候选供应商或者中标供应商的评标办法。若招投标过程中出现投标单位评价总得分相同的情况，则优先考虑与政府部门有过合作的投标单位为中标单位；若投标单位均与政府部门有过合作，则优先考虑业绩突出的投标单位为中标单位（提供相应的证明材料）。</w:t>
      </w:r>
    </w:p>
    <w:bookmarkEnd w:id="4"/>
    <w:p w:rsidR="00314572" w:rsidRDefault="002F20ED" w:rsidP="00157E56">
      <w:pPr>
        <w:spacing w:line="580" w:lineRule="exact"/>
        <w:ind w:firstLineChars="196" w:firstLine="627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t>五</w:t>
      </w:r>
      <w:r w:rsidR="00610CF5">
        <w:rPr>
          <w:rFonts w:ascii="黑体" w:eastAsia="黑体" w:hAnsi="黑体" w:cs="Times New Roman"/>
          <w:bCs/>
          <w:kern w:val="44"/>
          <w:sz w:val="32"/>
          <w:szCs w:val="32"/>
        </w:rPr>
        <w:t>、联系方式</w:t>
      </w:r>
    </w:p>
    <w:p w:rsidR="00314572" w:rsidRDefault="00610CF5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kern w:val="44"/>
          <w:sz w:val="32"/>
          <w:szCs w:val="32"/>
        </w:rPr>
        <w:t>采购机构：</w:t>
      </w:r>
      <w:r>
        <w:rPr>
          <w:rFonts w:ascii="Times New Roman" w:eastAsia="方正仿宋_GBK" w:hAnsi="Times New Roman" w:cs="Times New Roman" w:hint="eastAsia"/>
          <w:bCs/>
          <w:color w:val="000000"/>
          <w:kern w:val="44"/>
          <w:sz w:val="32"/>
          <w:szCs w:val="32"/>
        </w:rPr>
        <w:t>中共南通市委组织部</w:t>
      </w:r>
    </w:p>
    <w:p w:rsidR="00314572" w:rsidRDefault="00610CF5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kern w:val="44"/>
          <w:sz w:val="32"/>
          <w:szCs w:val="32"/>
        </w:rPr>
        <w:t>项目联系人：</w:t>
      </w:r>
      <w:r w:rsidR="00157E56">
        <w:rPr>
          <w:rFonts w:ascii="Times New Roman" w:eastAsia="方正仿宋_GBK" w:hAnsi="Times New Roman" w:cs="Times New Roman" w:hint="eastAsia"/>
          <w:bCs/>
          <w:color w:val="000000"/>
          <w:kern w:val="44"/>
          <w:sz w:val="32"/>
          <w:szCs w:val="32"/>
        </w:rPr>
        <w:t>吴俞昊</w:t>
      </w:r>
    </w:p>
    <w:p w:rsidR="00314572" w:rsidRDefault="00610CF5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kern w:val="44"/>
          <w:sz w:val="32"/>
          <w:szCs w:val="32"/>
        </w:rPr>
        <w:t>电话：</w:t>
      </w:r>
      <w:r w:rsidR="00157E56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0513</w:t>
      </w:r>
      <w:r w:rsidR="00157E56">
        <w:rPr>
          <w:rFonts w:ascii="Times New Roman" w:eastAsia="方正仿宋_GBK" w:hAnsi="Times New Roman" w:cs="Times New Roman" w:hint="eastAsia"/>
          <w:bCs/>
          <w:kern w:val="44"/>
          <w:sz w:val="32"/>
          <w:szCs w:val="32"/>
        </w:rPr>
        <w:t>-</w:t>
      </w:r>
      <w:r w:rsidR="00157E56">
        <w:rPr>
          <w:rFonts w:ascii="Times New Roman" w:eastAsia="方正仿宋_GBK" w:hAnsi="Times New Roman" w:cs="Times New Roman"/>
          <w:bCs/>
          <w:kern w:val="44"/>
          <w:sz w:val="32"/>
          <w:szCs w:val="32"/>
        </w:rPr>
        <w:t>85098542</w:t>
      </w:r>
    </w:p>
    <w:p w:rsidR="00314572" w:rsidRDefault="002F20ED" w:rsidP="00157E56">
      <w:pPr>
        <w:spacing w:line="580" w:lineRule="exact"/>
        <w:ind w:firstLineChars="196" w:firstLine="627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t>六</w:t>
      </w:r>
      <w:r w:rsidR="00610CF5">
        <w:rPr>
          <w:rFonts w:ascii="黑体" w:eastAsia="黑体" w:hAnsi="黑体" w:cs="Times New Roman"/>
          <w:bCs/>
          <w:kern w:val="44"/>
          <w:sz w:val="32"/>
          <w:szCs w:val="32"/>
        </w:rPr>
        <w:t>、信息公告</w:t>
      </w:r>
    </w:p>
    <w:p w:rsidR="00314572" w:rsidRDefault="00610CF5" w:rsidP="00157E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本公告在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南通党建网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http://www.ntdj.gov.cn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）上发布。</w:t>
      </w:r>
    </w:p>
    <w:sectPr w:rsidR="0031457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64" w:rsidRDefault="004D0C64">
      <w:r>
        <w:separator/>
      </w:r>
    </w:p>
  </w:endnote>
  <w:endnote w:type="continuationSeparator" w:id="0">
    <w:p w:rsidR="004D0C64" w:rsidRDefault="004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72" w:rsidRDefault="00314572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72" w:rsidRDefault="00610CF5">
    <w:pPr>
      <w:pStyle w:val="a3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— </w:t>
    </w:r>
    <w:r>
      <w:rPr>
        <w:rFonts w:ascii="Times New Roman" w:hAnsi="Times New Roman" w:cs="Times New Roman"/>
        <w:sz w:val="28"/>
      </w:rPr>
      <w:fldChar w:fldCharType="begin"/>
    </w:r>
    <w:r>
      <w:rPr>
        <w:rFonts w:ascii="Times New Roman" w:hAnsi="Times New Roman" w:cs="Times New Roman"/>
        <w:sz w:val="28"/>
      </w:rPr>
      <w:instrText xml:space="preserve"> PAGE \* Arabic \* MERGEFORMAT </w:instrText>
    </w:r>
    <w:r>
      <w:rPr>
        <w:rFonts w:ascii="Times New Roman" w:hAnsi="Times New Roman" w:cs="Times New Roman"/>
        <w:sz w:val="28"/>
      </w:rPr>
      <w:fldChar w:fldCharType="separate"/>
    </w:r>
    <w:r w:rsidR="00771C82">
      <w:rPr>
        <w:rFonts w:ascii="Times New Roman" w:hAnsi="Times New Roman" w:cs="Times New Roman"/>
        <w:noProof/>
        <w:sz w:val="28"/>
      </w:rPr>
      <w:t>2</w:t>
    </w:r>
    <w:r>
      <w:rPr>
        <w:rFonts w:ascii="Times New Roman" w:hAnsi="Times New Roman" w:cs="Times New Roman"/>
        <w:sz w:val="28"/>
      </w:rPr>
      <w:fldChar w:fldCharType="end"/>
    </w:r>
    <w:r>
      <w:rPr>
        <w:rFonts w:ascii="Times New Roman" w:hAnsi="Times New Roman" w:cs="Times New Roman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64" w:rsidRDefault="004D0C64">
      <w:r>
        <w:separator/>
      </w:r>
    </w:p>
  </w:footnote>
  <w:footnote w:type="continuationSeparator" w:id="0">
    <w:p w:rsidR="004D0C64" w:rsidRDefault="004D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72"/>
    <w:rsid w:val="00157E56"/>
    <w:rsid w:val="00280361"/>
    <w:rsid w:val="002F20ED"/>
    <w:rsid w:val="00314572"/>
    <w:rsid w:val="004D0C64"/>
    <w:rsid w:val="00610CF5"/>
    <w:rsid w:val="006B7A3D"/>
    <w:rsid w:val="00771C82"/>
    <w:rsid w:val="00C54E0C"/>
    <w:rsid w:val="00CE1CAC"/>
    <w:rsid w:val="00D70B06"/>
    <w:rsid w:val="00F557CB"/>
    <w:rsid w:val="04034A94"/>
    <w:rsid w:val="0FB96E07"/>
    <w:rsid w:val="21D01DF7"/>
    <w:rsid w:val="52F472E6"/>
    <w:rsid w:val="5E7A14D7"/>
    <w:rsid w:val="796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pPr>
      <w:widowControl w:val="0"/>
      <w:tabs>
        <w:tab w:val="left" w:pos="1680"/>
      </w:tabs>
      <w:adjustRightInd w:val="0"/>
      <w:spacing w:line="315" w:lineRule="atLeast"/>
      <w:ind w:left="1680" w:hanging="420"/>
      <w:jc w:val="both"/>
      <w:textAlignment w:val="baseline"/>
    </w:pPr>
    <w:rPr>
      <w:rFonts w:ascii="宋体"/>
      <w:sz w:val="24"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rsid w:val="002F20ED"/>
    <w:rPr>
      <w:sz w:val="18"/>
      <w:szCs w:val="18"/>
    </w:rPr>
  </w:style>
  <w:style w:type="character" w:customStyle="1" w:styleId="Char1">
    <w:name w:val="批注框文本 Char"/>
    <w:basedOn w:val="a0"/>
    <w:link w:val="a5"/>
    <w:rsid w:val="002F20ED"/>
    <w:rPr>
      <w:rFonts w:ascii="等线" w:eastAsia="等线" w:hAnsi="等线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pPr>
      <w:widowControl w:val="0"/>
      <w:tabs>
        <w:tab w:val="left" w:pos="1680"/>
      </w:tabs>
      <w:adjustRightInd w:val="0"/>
      <w:spacing w:line="315" w:lineRule="atLeast"/>
      <w:ind w:left="1680" w:hanging="420"/>
      <w:jc w:val="both"/>
      <w:textAlignment w:val="baseline"/>
    </w:pPr>
    <w:rPr>
      <w:rFonts w:ascii="宋体"/>
      <w:sz w:val="24"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rsid w:val="002F20ED"/>
    <w:rPr>
      <w:sz w:val="18"/>
      <w:szCs w:val="18"/>
    </w:rPr>
  </w:style>
  <w:style w:type="character" w:customStyle="1" w:styleId="Char1">
    <w:name w:val="批注框文本 Char"/>
    <w:basedOn w:val="a0"/>
    <w:link w:val="a5"/>
    <w:rsid w:val="002F20ED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先生</dc:creator>
  <cp:lastModifiedBy>User</cp:lastModifiedBy>
  <cp:revision>2</cp:revision>
  <cp:lastPrinted>2019-10-21T01:22:00Z</cp:lastPrinted>
  <dcterms:created xsi:type="dcterms:W3CDTF">2019-10-21T03:14:00Z</dcterms:created>
  <dcterms:modified xsi:type="dcterms:W3CDTF">2019-10-21T03:14:00Z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